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A" w:rsidRPr="002521A8" w:rsidRDefault="002521A8" w:rsidP="00682C86">
      <w:pPr>
        <w:spacing w:after="0" w:line="240" w:lineRule="auto"/>
        <w:rPr>
          <w:rFonts w:eastAsia="Times New Roman" w:cs="Times New Roman"/>
          <w:b/>
        </w:rPr>
      </w:pPr>
      <w:bookmarkStart w:id="0" w:name="_GoBack"/>
      <w:r w:rsidRPr="002521A8">
        <w:rPr>
          <w:rFonts w:eastAsia="Times New Roman" w:cs="Times New Roman"/>
          <w:b/>
        </w:rPr>
        <w:t>Closing a Specialization</w:t>
      </w:r>
    </w:p>
    <w:bookmarkEnd w:id="0"/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This form should be used to request the termination (closure) of one or more existing specializations in an undergraduate major. Note that the terms </w:t>
      </w:r>
      <w:r w:rsidRPr="00682C86">
        <w:rPr>
          <w:rFonts w:eastAsia="Times New Roman" w:cs="Times New Roman"/>
          <w:i/>
          <w:iCs/>
        </w:rPr>
        <w:t>specialization</w:t>
      </w:r>
      <w:r w:rsidRPr="00682C86">
        <w:rPr>
          <w:rFonts w:eastAsia="Times New Roman" w:cs="Times New Roman"/>
        </w:rPr>
        <w:t xml:space="preserve"> and </w:t>
      </w:r>
      <w:r w:rsidRPr="00682C86">
        <w:rPr>
          <w:rFonts w:eastAsia="Times New Roman" w:cs="Times New Roman"/>
          <w:i/>
          <w:iCs/>
        </w:rPr>
        <w:t>track</w:t>
      </w:r>
      <w:r w:rsidRPr="00682C86">
        <w:rPr>
          <w:rFonts w:eastAsia="Times New Roman" w:cs="Times New Roman"/>
        </w:rPr>
        <w:t xml:space="preserve"> are synonymous for this process.</w:t>
      </w:r>
    </w:p>
    <w:p w:rsidR="0080647A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*REQUIRED</w:t>
      </w:r>
    </w:p>
    <w:p w:rsidR="00682C86" w:rsidRP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Termination Date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Enter the termination date (semester/year), which is the last date students will be accepted into the specialization(s).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61.25pt;height:18pt" o:ole="">
            <v:imagedata r:id="rId4" o:title=""/>
          </v:shape>
          <w:control r:id="rId5" w:name="DefaultOcxName" w:shapeid="_x0000_i1043"/>
        </w:objec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Phase-Out Date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Enter the phase-out date (semester/year), which is when the last student in teach-out will have completed the specialization(s). This date should allow time for enrolled students to complete the major in a reasonable amount of time. The phase-out date is the last date that data will be submitted for the specialization(s).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46" type="#_x0000_t75" style="width:161.25pt;height:18pt" o:ole="">
            <v:imagedata r:id="rId4" o:title=""/>
          </v:shape>
          <w:control r:id="rId6" w:name="DefaultOcxName1" w:shapeid="_x0000_i1046"/>
        </w:objec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Specialization Name(s)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Enter the specialization name(s).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49" type="#_x0000_t75" style="width:157.5pt;height:18pt" o:ole="">
            <v:imagedata r:id="rId7" o:title=""/>
          </v:shape>
          <w:control r:id="rId8" w:name="DefaultOcxName2" w:shapeid="_x0000_i1049"/>
        </w:objec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Rationale for Request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Describe the rationale for the request to terminate the specialization(s).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52" type="#_x0000_t75" style="width:473.25pt;height:57.75pt" o:ole="">
            <v:imagedata r:id="rId9" o:title=""/>
          </v:shape>
          <w:control r:id="rId10" w:name="DefaultOcxName3" w:shapeid="_x0000_i1052"/>
        </w:objec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Impact on Other Programs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Describe the potential impact that termination of the specialization(s) may have on other programs.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55" type="#_x0000_t75" style="width:477pt;height:57.75pt" o:ole="">
            <v:imagedata r:id="rId11" o:title=""/>
          </v:shape>
          <w:control r:id="rId12" w:name="DefaultOcxName4" w:shapeid="_x0000_i1055"/>
        </w:objec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Steps Taken to Inform Students and Faculty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State what steps have been taken to inform students and faculty of the intent to terminate the specialization(s).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58" type="#_x0000_t75" style="width:444pt;height:57.75pt" o:ole="">
            <v:imagedata r:id="rId13" o:title=""/>
          </v:shape>
          <w:control r:id="rId14" w:name="DefaultOcxName5" w:shapeid="_x0000_i1058"/>
        </w:objec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lastRenderedPageBreak/>
        <w:t xml:space="preserve">Teach-Out Plan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Explain how students in the terminated specialization(s) will be able to complete their degree. The teach-out process often extends well beyond the termination date.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61" type="#_x0000_t75" style="width:447.75pt;height:57.75pt" o:ole="">
            <v:imagedata r:id="rId15" o:title=""/>
          </v:shape>
          <w:control r:id="rId16" w:name="DefaultOcxName6" w:shapeid="_x0000_i1061"/>
        </w:objec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Accommodation of Faculty * 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Provide an explanation of the manner in which the Department and College intend to accommodate faculty who are currently active in the specialization(s).</w:t>
      </w:r>
    </w:p>
    <w:p w:rsidR="0080647A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object w:dxaOrig="3285" w:dyaOrig="360">
          <v:shape id="_x0000_i1064" type="#_x0000_t75" style="width:440.25pt;height:57.75pt" o:ole="">
            <v:imagedata r:id="rId17" o:title=""/>
          </v:shape>
          <w:control r:id="rId18" w:name="DefaultOcxName7" w:shapeid="_x0000_i1064"/>
        </w:objec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682C86" w:rsidRPr="00682C86" w:rsidRDefault="0080647A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 xml:space="preserve">Prepare a document showing the catalog copy with the current and proposed curricula edited using the “track changes” feature in Word. </w:t>
      </w:r>
    </w:p>
    <w:p w:rsidR="00682C86" w:rsidRDefault="00682C86" w:rsidP="00682C86">
      <w:pPr>
        <w:spacing w:after="0" w:line="240" w:lineRule="auto"/>
        <w:rPr>
          <w:rFonts w:eastAsia="Times New Roman" w:cs="Times New Roman"/>
        </w:rPr>
      </w:pPr>
    </w:p>
    <w:p w:rsidR="0080647A" w:rsidRPr="00682C86" w:rsidRDefault="00682C86" w:rsidP="00682C86">
      <w:pPr>
        <w:spacing w:after="0" w:line="240" w:lineRule="auto"/>
        <w:rPr>
          <w:rFonts w:eastAsia="Times New Roman" w:cs="Times New Roman"/>
        </w:rPr>
      </w:pPr>
      <w:r w:rsidRPr="00682C86">
        <w:rPr>
          <w:rFonts w:eastAsia="Times New Roman" w:cs="Times New Roman"/>
        </w:rPr>
        <w:t>Upload this and all other documents through the “Other Submissions” form.</w:t>
      </w:r>
    </w:p>
    <w:p w:rsidR="0080647A" w:rsidRPr="00682C86" w:rsidRDefault="0080647A" w:rsidP="00682C86">
      <w:pPr>
        <w:spacing w:after="0" w:line="240" w:lineRule="auto"/>
      </w:pPr>
    </w:p>
    <w:sectPr w:rsidR="0080647A" w:rsidRPr="0068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7A"/>
    <w:rsid w:val="0003735B"/>
    <w:rsid w:val="000E127D"/>
    <w:rsid w:val="001F54EC"/>
    <w:rsid w:val="002521A8"/>
    <w:rsid w:val="00682C86"/>
    <w:rsid w:val="0080647A"/>
    <w:rsid w:val="00D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285337"/>
  <w15:chartTrackingRefBased/>
  <w15:docId w15:val="{3D4EBA78-2454-405A-82A4-B17841B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47A"/>
    <w:rPr>
      <w:b/>
      <w:bCs/>
    </w:rPr>
  </w:style>
  <w:style w:type="character" w:styleId="Emphasis">
    <w:name w:val="Emphasis"/>
    <w:basedOn w:val="DefaultParagraphFont"/>
    <w:uiPriority w:val="20"/>
    <w:qFormat/>
    <w:rsid w:val="0080647A"/>
    <w:rPr>
      <w:i/>
      <w:iCs/>
    </w:rPr>
  </w:style>
  <w:style w:type="character" w:customStyle="1" w:styleId="ui-state-error-text">
    <w:name w:val="ui-state-error-text"/>
    <w:basedOn w:val="DefaultParagraphFont"/>
    <w:rsid w:val="0080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1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B5943E4D</Template>
  <TotalTime>16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Vogtle,Candice</dc:creator>
  <cp:keywords/>
  <dc:description/>
  <cp:lastModifiedBy>Vogtle,Candice</cp:lastModifiedBy>
  <cp:revision>2</cp:revision>
  <dcterms:created xsi:type="dcterms:W3CDTF">2017-03-07T19:28:00Z</dcterms:created>
  <dcterms:modified xsi:type="dcterms:W3CDTF">2017-03-07T21:22:00Z</dcterms:modified>
</cp:coreProperties>
</file>